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5F" w:rsidRDefault="005C2F5F"/>
    <w:p w:rsidR="005C2F5F" w:rsidRDefault="009D11C5">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5C2F5F" w:rsidRDefault="005C2F5F">
      <w:pPr>
        <w:rPr>
          <w:b/>
          <w:bCs/>
          <w:sz w:val="40"/>
          <w:szCs w:val="40"/>
        </w:rPr>
      </w:pPr>
    </w:p>
    <w:p w:rsidR="005C2F5F" w:rsidRDefault="005C2F5F">
      <w:pPr>
        <w:rPr>
          <w:b/>
          <w:bCs/>
          <w:sz w:val="40"/>
          <w:szCs w:val="40"/>
        </w:rPr>
      </w:pPr>
      <w:r>
        <w:rPr>
          <w:b/>
          <w:bCs/>
          <w:sz w:val="40"/>
          <w:szCs w:val="40"/>
        </w:rPr>
        <w:t>Classes and Activities – Information Sheet</w:t>
      </w:r>
    </w:p>
    <w:p w:rsidR="005C2F5F" w:rsidRDefault="005C2F5F">
      <w:pPr>
        <w:rPr>
          <w:sz w:val="28"/>
          <w:szCs w:val="28"/>
        </w:rPr>
      </w:pPr>
    </w:p>
    <w:p w:rsidR="005C2F5F" w:rsidRPr="00B41314" w:rsidRDefault="002C5066">
      <w:pPr>
        <w:rPr>
          <w:sz w:val="32"/>
          <w:szCs w:val="32"/>
        </w:rPr>
      </w:pPr>
      <w:r>
        <w:rPr>
          <w:b/>
          <w:bCs/>
          <w:sz w:val="32"/>
          <w:szCs w:val="32"/>
        </w:rPr>
        <w:t>Black and White</w:t>
      </w:r>
      <w:r w:rsidR="009D11C5" w:rsidRPr="009D11C5">
        <w:rPr>
          <w:b/>
          <w:bCs/>
          <w:sz w:val="32"/>
          <w:szCs w:val="32"/>
        </w:rPr>
        <w:t xml:space="preserve"> </w:t>
      </w:r>
      <w:r w:rsidR="005C2F5F" w:rsidRPr="00B41314">
        <w:rPr>
          <w:sz w:val="32"/>
          <w:szCs w:val="32"/>
        </w:rPr>
        <w:t>–</w:t>
      </w:r>
      <w:r w:rsidR="00E050AC">
        <w:rPr>
          <w:sz w:val="32"/>
          <w:szCs w:val="32"/>
        </w:rPr>
        <w:t xml:space="preserve"> AU</w:t>
      </w:r>
      <w:r w:rsidR="005C2F5F" w:rsidRPr="00B41314">
        <w:rPr>
          <w:sz w:val="32"/>
          <w:szCs w:val="32"/>
        </w:rPr>
        <w:t>2018</w:t>
      </w:r>
    </w:p>
    <w:p w:rsidR="005C2F5F" w:rsidRPr="002F5084" w:rsidRDefault="005C2F5F" w:rsidP="00D15833">
      <w:pPr>
        <w:autoSpaceDE w:val="0"/>
        <w:autoSpaceDN w:val="0"/>
        <w:adjustRightInd w:val="0"/>
      </w:pPr>
    </w:p>
    <w:p w:rsidR="005C2F5F" w:rsidRPr="00D151BD" w:rsidRDefault="005C2F5F" w:rsidP="00D15833">
      <w:pPr>
        <w:autoSpaceDE w:val="0"/>
        <w:autoSpaceDN w:val="0"/>
        <w:adjustRightInd w:val="0"/>
        <w:rPr>
          <w:b/>
          <w:bCs/>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5C2F5F" w:rsidRPr="00D151BD" w:rsidRDefault="005C2F5F" w:rsidP="00D15833">
      <w:pPr>
        <w:autoSpaceDE w:val="0"/>
        <w:autoSpaceDN w:val="0"/>
        <w:adjustRightInd w:val="0"/>
        <w:rPr>
          <w:b/>
          <w:bCs/>
          <w:sz w:val="24"/>
          <w:szCs w:val="24"/>
        </w:rPr>
      </w:pPr>
    </w:p>
    <w:p w:rsidR="005C2F5F" w:rsidRDefault="005C2F5F" w:rsidP="002549D0">
      <w:pPr>
        <w:rPr>
          <w:b/>
          <w:bCs/>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Pr="002B1772">
        <w:rPr>
          <w:sz w:val="24"/>
          <w:szCs w:val="24"/>
        </w:rPr>
        <w:t xml:space="preserve">Sat </w:t>
      </w:r>
      <w:r w:rsidR="002C5066">
        <w:rPr>
          <w:sz w:val="24"/>
          <w:szCs w:val="24"/>
        </w:rPr>
        <w:t>27</w:t>
      </w:r>
      <w:r w:rsidR="009D11C5">
        <w:rPr>
          <w:sz w:val="24"/>
          <w:szCs w:val="24"/>
        </w:rPr>
        <w:t xml:space="preserve"> Oct</w:t>
      </w:r>
    </w:p>
    <w:p w:rsidR="005C2F5F" w:rsidRPr="00D151BD" w:rsidRDefault="005C2F5F" w:rsidP="002549D0">
      <w:pPr>
        <w:ind w:left="2160"/>
        <w:rPr>
          <w:sz w:val="24"/>
          <w:szCs w:val="24"/>
        </w:rPr>
      </w:pPr>
    </w:p>
    <w:p w:rsidR="005C2F5F" w:rsidRPr="00D151BD" w:rsidRDefault="005C2F5F"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r>
      <w:smartTag w:uri="urn:schemas-microsoft-com:office:smarttags" w:element="time">
        <w:smartTagPr>
          <w:attr w:name="Hour" w:val="10"/>
          <w:attr w:name="Minute" w:val="0"/>
        </w:smartTagPr>
        <w:r>
          <w:rPr>
            <w:sz w:val="24"/>
            <w:szCs w:val="24"/>
          </w:rPr>
          <w:t>10am - 3</w:t>
        </w:r>
        <w:r w:rsidRPr="00D151BD">
          <w:rPr>
            <w:sz w:val="24"/>
            <w:szCs w:val="24"/>
          </w:rPr>
          <w:t>pm</w:t>
        </w:r>
      </w:smartTag>
      <w:r w:rsidRPr="00D151BD">
        <w:rPr>
          <w:sz w:val="24"/>
          <w:szCs w:val="24"/>
        </w:rPr>
        <w:t xml:space="preserve"> </w:t>
      </w:r>
    </w:p>
    <w:p w:rsidR="005C2F5F" w:rsidRPr="00D151BD" w:rsidRDefault="005C2F5F">
      <w:pPr>
        <w:rPr>
          <w:sz w:val="24"/>
          <w:szCs w:val="24"/>
        </w:rPr>
      </w:pPr>
    </w:p>
    <w:p w:rsidR="005C2F5F" w:rsidRPr="00D151BD" w:rsidRDefault="005C2F5F">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5C2F5F" w:rsidRPr="00D151BD" w:rsidRDefault="005C2F5F">
      <w:pPr>
        <w:rPr>
          <w:sz w:val="24"/>
          <w:szCs w:val="24"/>
        </w:rPr>
      </w:pPr>
    </w:p>
    <w:p w:rsidR="005C2F5F" w:rsidRPr="00D151BD" w:rsidRDefault="005C2F5F">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5C2F5F" w:rsidRPr="00D151BD" w:rsidRDefault="005C2F5F">
      <w:pPr>
        <w:rPr>
          <w:sz w:val="24"/>
          <w:szCs w:val="24"/>
        </w:rPr>
      </w:pPr>
    </w:p>
    <w:p w:rsidR="005C2F5F" w:rsidRPr="00D151BD" w:rsidRDefault="005C2F5F">
      <w:pPr>
        <w:rPr>
          <w:sz w:val="24"/>
          <w:szCs w:val="24"/>
        </w:rPr>
      </w:pPr>
      <w:r w:rsidRPr="00D151BD">
        <w:rPr>
          <w:b/>
          <w:bCs/>
          <w:sz w:val="24"/>
          <w:szCs w:val="24"/>
        </w:rPr>
        <w:t>Class Size:</w:t>
      </w:r>
      <w:r w:rsidRPr="00D151BD">
        <w:rPr>
          <w:sz w:val="24"/>
          <w:szCs w:val="24"/>
        </w:rPr>
        <w:tab/>
      </w:r>
      <w:r w:rsidRPr="00D151BD">
        <w:rPr>
          <w:sz w:val="24"/>
          <w:szCs w:val="24"/>
        </w:rPr>
        <w:tab/>
        <w:t>Up to 12</w:t>
      </w:r>
    </w:p>
    <w:p w:rsidR="005C2F5F" w:rsidRPr="00D151BD" w:rsidRDefault="005C2F5F" w:rsidP="006C4C3A">
      <w:pPr>
        <w:rPr>
          <w:b/>
          <w:bCs/>
          <w:sz w:val="24"/>
          <w:szCs w:val="24"/>
        </w:rPr>
      </w:pPr>
    </w:p>
    <w:p w:rsidR="005C2F5F" w:rsidRPr="00D151BD" w:rsidRDefault="005C2F5F" w:rsidP="00823AE2">
      <w:pPr>
        <w:rPr>
          <w:i/>
          <w:iCs/>
          <w:sz w:val="24"/>
          <w:szCs w:val="24"/>
        </w:rPr>
      </w:pPr>
      <w:r w:rsidRPr="00D151BD">
        <w:rPr>
          <w:b/>
          <w:bCs/>
          <w:sz w:val="24"/>
          <w:szCs w:val="24"/>
        </w:rPr>
        <w:t>Cost of class:</w:t>
      </w:r>
      <w:r w:rsidRPr="00D151BD">
        <w:rPr>
          <w:b/>
          <w:bCs/>
          <w:sz w:val="24"/>
          <w:szCs w:val="24"/>
        </w:rPr>
        <w:tab/>
      </w:r>
      <w:r w:rsidRPr="006D693A">
        <w:rPr>
          <w:sz w:val="24"/>
          <w:szCs w:val="24"/>
        </w:rPr>
        <w:t>£</w:t>
      </w:r>
      <w:r>
        <w:rPr>
          <w:sz w:val="24"/>
          <w:szCs w:val="24"/>
        </w:rPr>
        <w:t>38</w:t>
      </w:r>
    </w:p>
    <w:p w:rsidR="005C2F5F" w:rsidRDefault="005C2F5F">
      <w:pPr>
        <w:rPr>
          <w:sz w:val="16"/>
          <w:szCs w:val="16"/>
        </w:rPr>
      </w:pPr>
    </w:p>
    <w:p w:rsidR="005C2F5F" w:rsidRDefault="005C2F5F">
      <w:pPr>
        <w:rPr>
          <w:sz w:val="16"/>
          <w:szCs w:val="16"/>
        </w:rPr>
      </w:pPr>
    </w:p>
    <w:p w:rsidR="005C2F5F" w:rsidRPr="00D151BD" w:rsidRDefault="005C2F5F">
      <w:pPr>
        <w:rPr>
          <w:sz w:val="18"/>
          <w:szCs w:val="18"/>
        </w:rPr>
      </w:pPr>
    </w:p>
    <w:p w:rsidR="002C5066" w:rsidRDefault="002C5066" w:rsidP="009D11C5">
      <w:pPr>
        <w:rPr>
          <w:b/>
          <w:bCs/>
          <w:sz w:val="24"/>
          <w:szCs w:val="24"/>
        </w:rPr>
      </w:pPr>
      <w:r w:rsidRPr="002C5066">
        <w:rPr>
          <w:b/>
          <w:bCs/>
          <w:sz w:val="24"/>
          <w:szCs w:val="24"/>
        </w:rPr>
        <w:t xml:space="preserve">Black and White </w:t>
      </w:r>
    </w:p>
    <w:p w:rsidR="002C5066" w:rsidRDefault="002C5066" w:rsidP="009D11C5">
      <w:r>
        <w:t>W</w:t>
      </w:r>
      <w:r w:rsidRPr="002C5066">
        <w:t xml:space="preserve">orking with black paper, white paper, black ink </w:t>
      </w:r>
      <w:r w:rsidR="00B8030C">
        <w:t>and white ink or white gouache you</w:t>
      </w:r>
      <w:r w:rsidRPr="002C5066">
        <w:t xml:space="preserve"> will discover the power of working in areas and lines of stark black and white and of positive and negative shapes. During the day we will make collages of black and white papers, black and white drawings and collages embellished with black and white line.</w:t>
      </w:r>
    </w:p>
    <w:p w:rsidR="005C2F5F" w:rsidRPr="00691A56" w:rsidRDefault="005C2F5F" w:rsidP="009D11C5">
      <w:pPr>
        <w:rPr>
          <w:b/>
          <w:bCs/>
        </w:rPr>
      </w:pPr>
      <w:r>
        <w:rPr>
          <w:b/>
          <w:bCs/>
        </w:rPr>
        <w:t xml:space="preserve">                </w:t>
      </w:r>
    </w:p>
    <w:p w:rsidR="005C2F5F" w:rsidRDefault="005C2F5F" w:rsidP="00823AE2">
      <w:pPr>
        <w:tabs>
          <w:tab w:val="left" w:pos="4095"/>
          <w:tab w:val="left" w:pos="6855"/>
        </w:tabs>
        <w:rPr>
          <w:b/>
          <w:bCs/>
          <w:sz w:val="24"/>
          <w:szCs w:val="24"/>
        </w:rPr>
      </w:pPr>
      <w:r w:rsidRPr="00D151BD">
        <w:rPr>
          <w:b/>
          <w:bCs/>
          <w:sz w:val="24"/>
          <w:szCs w:val="24"/>
        </w:rPr>
        <w:t xml:space="preserve">Materials required and any additional costs: </w:t>
      </w:r>
    </w:p>
    <w:p w:rsidR="002C5066" w:rsidRPr="00F07A50" w:rsidRDefault="002C5066" w:rsidP="003F3E11">
      <w:pPr>
        <w:tabs>
          <w:tab w:val="left" w:pos="4095"/>
          <w:tab w:val="left" w:pos="6855"/>
        </w:tabs>
        <w:rPr>
          <w:color w:val="000000" w:themeColor="text1"/>
        </w:rPr>
      </w:pPr>
      <w:r w:rsidRPr="00F07A50">
        <w:rPr>
          <w:color w:val="000000" w:themeColor="text1"/>
        </w:rPr>
        <w:t>Materials cost to tutor £5.</w:t>
      </w:r>
    </w:p>
    <w:p w:rsidR="002C5066" w:rsidRPr="00F07A50" w:rsidRDefault="002C5066" w:rsidP="003F3E11">
      <w:pPr>
        <w:tabs>
          <w:tab w:val="left" w:pos="4095"/>
          <w:tab w:val="left" w:pos="6855"/>
        </w:tabs>
        <w:rPr>
          <w:color w:val="000000" w:themeColor="text1"/>
        </w:rPr>
      </w:pPr>
    </w:p>
    <w:p w:rsidR="00EA465B" w:rsidRPr="00F07A50" w:rsidRDefault="00EA465B" w:rsidP="00F07A50">
      <w:pPr>
        <w:pStyle w:val="ListParagraph"/>
        <w:numPr>
          <w:ilvl w:val="0"/>
          <w:numId w:val="10"/>
        </w:numPr>
        <w:tabs>
          <w:tab w:val="left" w:pos="4095"/>
          <w:tab w:val="left" w:pos="6855"/>
        </w:tabs>
        <w:rPr>
          <w:color w:val="000000" w:themeColor="text1"/>
        </w:rPr>
      </w:pPr>
      <w:r w:rsidRPr="00F07A50">
        <w:rPr>
          <w:color w:val="000000" w:themeColor="text1"/>
        </w:rPr>
        <w:t>Please bring your own equipment:</w:t>
      </w:r>
    </w:p>
    <w:p w:rsidR="00EA465B"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Craft knife</w:t>
      </w:r>
    </w:p>
    <w:p w:rsidR="00EA465B"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scissors</w:t>
      </w:r>
    </w:p>
    <w:p w:rsidR="00EA465B" w:rsidRPr="00F07A50" w:rsidRDefault="00EA465B" w:rsidP="00F07A50">
      <w:pPr>
        <w:pStyle w:val="ListParagraph"/>
        <w:numPr>
          <w:ilvl w:val="0"/>
          <w:numId w:val="10"/>
        </w:numPr>
        <w:tabs>
          <w:tab w:val="left" w:pos="4095"/>
          <w:tab w:val="left" w:pos="6855"/>
        </w:tabs>
        <w:rPr>
          <w:color w:val="000000" w:themeColor="text1"/>
        </w:rPr>
      </w:pPr>
      <w:r w:rsidRPr="00F07A50">
        <w:rPr>
          <w:color w:val="000000" w:themeColor="text1"/>
        </w:rPr>
        <w:t>small</w:t>
      </w:r>
      <w:r w:rsidR="00F07A50" w:rsidRPr="00F07A50">
        <w:rPr>
          <w:color w:val="000000" w:themeColor="text1"/>
        </w:rPr>
        <w:t xml:space="preserve"> cutting board if you have one</w:t>
      </w:r>
    </w:p>
    <w:p w:rsidR="00EA465B"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brush</w:t>
      </w:r>
    </w:p>
    <w:p w:rsidR="00EA465B" w:rsidRPr="00F07A50" w:rsidRDefault="00EA465B" w:rsidP="00F07A50">
      <w:pPr>
        <w:pStyle w:val="ListParagraph"/>
        <w:numPr>
          <w:ilvl w:val="0"/>
          <w:numId w:val="10"/>
        </w:numPr>
        <w:tabs>
          <w:tab w:val="left" w:pos="4095"/>
          <w:tab w:val="left" w:pos="6855"/>
        </w:tabs>
        <w:rPr>
          <w:color w:val="000000" w:themeColor="text1"/>
        </w:rPr>
      </w:pPr>
      <w:r w:rsidRPr="00F07A50">
        <w:rPr>
          <w:color w:val="000000" w:themeColor="text1"/>
        </w:rPr>
        <w:t>white gouache or whit</w:t>
      </w:r>
      <w:r w:rsidR="00F07A50" w:rsidRPr="00F07A50">
        <w:rPr>
          <w:color w:val="000000" w:themeColor="text1"/>
        </w:rPr>
        <w:t>e acrylic ink or white gel pen</w:t>
      </w:r>
    </w:p>
    <w:p w:rsidR="00EA465B"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black India ink and pen</w:t>
      </w:r>
    </w:p>
    <w:p w:rsidR="00F07A50"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drawing board</w:t>
      </w:r>
    </w:p>
    <w:p w:rsidR="00F07A50"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water pots</w:t>
      </w:r>
    </w:p>
    <w:p w:rsidR="00F07A50"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paper towel</w:t>
      </w:r>
    </w:p>
    <w:p w:rsidR="00EA465B" w:rsidRPr="00F07A50" w:rsidRDefault="00F07A50" w:rsidP="00F07A50">
      <w:pPr>
        <w:pStyle w:val="ListParagraph"/>
        <w:numPr>
          <w:ilvl w:val="0"/>
          <w:numId w:val="10"/>
        </w:numPr>
        <w:tabs>
          <w:tab w:val="left" w:pos="4095"/>
          <w:tab w:val="left" w:pos="6855"/>
        </w:tabs>
        <w:rPr>
          <w:color w:val="000000" w:themeColor="text1"/>
        </w:rPr>
      </w:pPr>
      <w:r w:rsidRPr="00F07A50">
        <w:rPr>
          <w:color w:val="000000" w:themeColor="text1"/>
        </w:rPr>
        <w:t>clips or tape to secure paper</w:t>
      </w:r>
    </w:p>
    <w:p w:rsidR="00F07A50" w:rsidRPr="00F07A50" w:rsidRDefault="00F07A50" w:rsidP="00F07A50">
      <w:pPr>
        <w:pStyle w:val="ListParagraph"/>
        <w:tabs>
          <w:tab w:val="left" w:pos="4095"/>
          <w:tab w:val="left" w:pos="6855"/>
        </w:tabs>
        <w:rPr>
          <w:color w:val="000000" w:themeColor="text1"/>
        </w:rPr>
      </w:pPr>
    </w:p>
    <w:p w:rsidR="005C2F5F" w:rsidRPr="00F07A50" w:rsidRDefault="00EA465B" w:rsidP="00EA465B">
      <w:pPr>
        <w:tabs>
          <w:tab w:val="left" w:pos="4095"/>
          <w:tab w:val="left" w:pos="6855"/>
        </w:tabs>
        <w:rPr>
          <w:color w:val="000000" w:themeColor="text1"/>
        </w:rPr>
      </w:pPr>
      <w:r w:rsidRPr="00F07A50">
        <w:rPr>
          <w:color w:val="000000" w:themeColor="text1"/>
        </w:rPr>
        <w:t>Tutor will supply black and white paper up to A3, A4 white card, PVA glue, black pens and white acrylic for which there will be a mate</w:t>
      </w:r>
      <w:r w:rsidR="00B8030C">
        <w:rPr>
          <w:color w:val="000000" w:themeColor="text1"/>
        </w:rPr>
        <w:t>rials charge not exceeding £5.</w:t>
      </w:r>
      <w:bookmarkStart w:id="0" w:name="_GoBack"/>
      <w:bookmarkEnd w:id="0"/>
    </w:p>
    <w:p w:rsidR="005C2F5F" w:rsidRPr="00531ED0" w:rsidRDefault="005C2F5F" w:rsidP="00ED32BC">
      <w:pPr>
        <w:rPr>
          <w:sz w:val="16"/>
          <w:szCs w:val="16"/>
        </w:rPr>
      </w:pPr>
    </w:p>
    <w:p w:rsidR="005C2F5F" w:rsidRDefault="005C2F5F" w:rsidP="00893649">
      <w:pPr>
        <w:rPr>
          <w:b/>
          <w:bCs/>
          <w:sz w:val="24"/>
          <w:szCs w:val="24"/>
        </w:rPr>
      </w:pPr>
    </w:p>
    <w:p w:rsidR="00F07A50" w:rsidRDefault="00F07A50" w:rsidP="00893649">
      <w:pPr>
        <w:rPr>
          <w:b/>
          <w:bCs/>
          <w:sz w:val="24"/>
          <w:szCs w:val="24"/>
        </w:rPr>
      </w:pPr>
    </w:p>
    <w:p w:rsidR="005C2F5F" w:rsidRPr="00D151BD" w:rsidRDefault="005C2F5F" w:rsidP="00893649">
      <w:pPr>
        <w:rPr>
          <w:sz w:val="24"/>
          <w:szCs w:val="24"/>
        </w:rPr>
      </w:pPr>
      <w:r w:rsidRPr="00D151BD">
        <w:rPr>
          <w:b/>
          <w:bCs/>
          <w:sz w:val="24"/>
          <w:szCs w:val="24"/>
        </w:rPr>
        <w:lastRenderedPageBreak/>
        <w:t>Tutor biography:</w:t>
      </w:r>
      <w:r w:rsidRPr="00D151BD">
        <w:rPr>
          <w:sz w:val="24"/>
          <w:szCs w:val="24"/>
        </w:rPr>
        <w:t xml:space="preserve"> </w:t>
      </w:r>
    </w:p>
    <w:p w:rsidR="005C2F5F" w:rsidRPr="00B41314" w:rsidRDefault="005C2F5F" w:rsidP="007115B7">
      <w:pPr>
        <w:pStyle w:val="Standard"/>
      </w:pPr>
      <w:r w:rsidRPr="00B41314">
        <w:t xml:space="preserve">Jo is a landscape artist and has led a great variety of art workshops in Bath, London and Maidenhead, including for the </w:t>
      </w:r>
      <w:smartTag w:uri="urn:schemas-microsoft-com:office:smarttags" w:element="stockticker">
        <w:r w:rsidRPr="00B41314">
          <w:t>WEA</w:t>
        </w:r>
      </w:smartTag>
      <w:r w:rsidRPr="00B41314">
        <w:t xml:space="preserve">. Jo is also an Honorary Member and Past President of </w:t>
      </w:r>
      <w:r>
        <w:t>the Society of Graphic Fine Art,</w:t>
      </w:r>
      <w:r w:rsidRPr="00B41314">
        <w:t xml:space="preserve"> the national drawing society. Published works include four features on drawing techniques in Artists and Illustrators Magazine. Exhibitio</w:t>
      </w:r>
      <w:r>
        <w:t xml:space="preserve">n venues include Mall Galleries, </w:t>
      </w:r>
      <w:proofErr w:type="spellStart"/>
      <w:r>
        <w:t>Menier</w:t>
      </w:r>
      <w:proofErr w:type="spellEnd"/>
      <w:r>
        <w:t xml:space="preserve"> Gallery,</w:t>
      </w:r>
      <w:r w:rsidRPr="00B41314">
        <w:t xml:space="preserve"> </w:t>
      </w:r>
      <w:smartTag w:uri="urn:schemas-microsoft-com:office:smarttags" w:element="place">
        <w:smartTag w:uri="urn:schemas-microsoft-com:office:smarttags" w:element="PlaceName">
          <w:r w:rsidRPr="00B41314">
            <w:t>Llewellyn</w:t>
          </w:r>
        </w:smartTag>
        <w:r w:rsidRPr="00B41314">
          <w:t xml:space="preserve"> </w:t>
        </w:r>
        <w:smartTag w:uri="urn:schemas-microsoft-com:office:smarttags" w:element="PlaceName">
          <w:r w:rsidRPr="00B41314">
            <w:t>Alexander</w:t>
          </w:r>
        </w:smartTag>
        <w:r w:rsidRPr="00B41314">
          <w:t xml:space="preserve"> </w:t>
        </w:r>
        <w:smartTag w:uri="urn:schemas-microsoft-com:office:smarttags" w:element="PlaceName">
          <w:r w:rsidRPr="00B41314">
            <w:t>Gallery</w:t>
          </w:r>
        </w:smartTag>
      </w:smartTag>
      <w:r>
        <w:t>,</w:t>
      </w:r>
      <w:r w:rsidRPr="00B41314">
        <w:t xml:space="preserve"> </w:t>
      </w:r>
      <w:smartTag w:uri="urn:schemas-microsoft-com:office:smarttags" w:element="stockticker">
        <w:r w:rsidRPr="00B41314">
          <w:t>RAC</w:t>
        </w:r>
      </w:smartTag>
      <w:r>
        <w:t xml:space="preserve"> Pall Mall, Barbican Library,</w:t>
      </w:r>
      <w:r w:rsidRPr="00B41314">
        <w:t xml:space="preserve"> Tower 42 at R K Burt Gallery</w:t>
      </w:r>
      <w:r>
        <w:t>,</w:t>
      </w:r>
      <w:r w:rsidRPr="00B41314">
        <w:t xml:space="preserve"> and Bankside Gallery.</w:t>
      </w:r>
    </w:p>
    <w:p w:rsidR="005C2F5F" w:rsidRPr="00B41314" w:rsidRDefault="005C2F5F" w:rsidP="007115B7">
      <w:pPr>
        <w:pStyle w:val="Standard"/>
        <w:rPr>
          <w:sz w:val="16"/>
          <w:szCs w:val="16"/>
        </w:rPr>
      </w:pPr>
    </w:p>
    <w:p w:rsidR="005C2F5F" w:rsidRPr="00B41314" w:rsidRDefault="005C2F5F" w:rsidP="007115B7">
      <w:pPr>
        <w:pStyle w:val="Standard"/>
      </w:pPr>
      <w:r w:rsidRPr="00B41314">
        <w:t xml:space="preserve">Jo is happy to take course content / materials enquiries via email: </w:t>
      </w:r>
      <w:hyperlink r:id="rId6" w:history="1">
        <w:r w:rsidRPr="00B41314">
          <w:rPr>
            <w:rStyle w:val="Hyperlink"/>
          </w:rPr>
          <w:t>johall@mhstudios.co.uk</w:t>
        </w:r>
      </w:hyperlink>
    </w:p>
    <w:p w:rsidR="005C2F5F" w:rsidRPr="00D151BD" w:rsidRDefault="005C2F5F" w:rsidP="007115B7">
      <w:pPr>
        <w:pStyle w:val="Standard"/>
        <w:rPr>
          <w:sz w:val="24"/>
          <w:szCs w:val="24"/>
        </w:rPr>
      </w:pPr>
    </w:p>
    <w:p w:rsidR="005C2F5F" w:rsidRPr="00D151BD" w:rsidRDefault="005C2F5F" w:rsidP="007115B7">
      <w:pPr>
        <w:pStyle w:val="Standard"/>
        <w:rPr>
          <w:b/>
          <w:bCs/>
          <w:sz w:val="18"/>
          <w:szCs w:val="18"/>
        </w:rPr>
      </w:pPr>
    </w:p>
    <w:p w:rsidR="005C2F5F" w:rsidRPr="00D151BD" w:rsidRDefault="005C2F5F"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5C2F5F" w:rsidRDefault="005C2F5F" w:rsidP="007115B7">
      <w:pPr>
        <w:pStyle w:val="Standard"/>
        <w:rPr>
          <w:b/>
          <w:bCs/>
          <w:color w:val="000080"/>
          <w:sz w:val="15"/>
          <w:szCs w:val="15"/>
        </w:rPr>
      </w:pPr>
    </w:p>
    <w:p w:rsidR="005C2F5F" w:rsidRPr="00D151BD" w:rsidRDefault="005C2F5F" w:rsidP="00D151BD">
      <w:pPr>
        <w:pStyle w:val="Standard"/>
        <w:rPr>
          <w:b/>
          <w:bCs/>
          <w:color w:val="000000"/>
          <w:sz w:val="15"/>
          <w:szCs w:val="15"/>
        </w:rPr>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5C2F5F"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4F4"/>
    <w:multiLevelType w:val="hybridMultilevel"/>
    <w:tmpl w:val="C0727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E2779"/>
    <w:multiLevelType w:val="hybridMultilevel"/>
    <w:tmpl w:val="28D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F4C18"/>
    <w:multiLevelType w:val="multilevel"/>
    <w:tmpl w:val="24788D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64647B"/>
    <w:multiLevelType w:val="hybridMultilevel"/>
    <w:tmpl w:val="24788D7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67725D"/>
    <w:multiLevelType w:val="hybridMultilevel"/>
    <w:tmpl w:val="FF22664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724"/>
        </w:tabs>
        <w:ind w:left="724" w:hanging="360"/>
      </w:pPr>
      <w:rPr>
        <w:rFonts w:ascii="Symbol" w:hAnsi="Symbol" w:cs="Symbol"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0"/>
  </w:num>
  <w:num w:numId="6">
    <w:abstractNumId w:val="1"/>
  </w:num>
  <w:num w:numId="7">
    <w:abstractNumId w:val="6"/>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41946"/>
    <w:rsid w:val="00053282"/>
    <w:rsid w:val="00060772"/>
    <w:rsid w:val="00083507"/>
    <w:rsid w:val="0009259D"/>
    <w:rsid w:val="000C405D"/>
    <w:rsid w:val="000F7BD6"/>
    <w:rsid w:val="000F7F6F"/>
    <w:rsid w:val="00111AA4"/>
    <w:rsid w:val="00123B75"/>
    <w:rsid w:val="00127592"/>
    <w:rsid w:val="00132B96"/>
    <w:rsid w:val="001506A4"/>
    <w:rsid w:val="00150CA2"/>
    <w:rsid w:val="0015649E"/>
    <w:rsid w:val="00167748"/>
    <w:rsid w:val="001A2E52"/>
    <w:rsid w:val="001C4251"/>
    <w:rsid w:val="001C5E66"/>
    <w:rsid w:val="001E08A2"/>
    <w:rsid w:val="001E53AA"/>
    <w:rsid w:val="0022095F"/>
    <w:rsid w:val="00220A19"/>
    <w:rsid w:val="002324E8"/>
    <w:rsid w:val="00235FC4"/>
    <w:rsid w:val="00247F05"/>
    <w:rsid w:val="002535E3"/>
    <w:rsid w:val="002549D0"/>
    <w:rsid w:val="00254F42"/>
    <w:rsid w:val="00282D7C"/>
    <w:rsid w:val="002B1566"/>
    <w:rsid w:val="002B1772"/>
    <w:rsid w:val="002C5066"/>
    <w:rsid w:val="002C5FFA"/>
    <w:rsid w:val="002F5084"/>
    <w:rsid w:val="0032418A"/>
    <w:rsid w:val="00335E9D"/>
    <w:rsid w:val="003442C0"/>
    <w:rsid w:val="00363987"/>
    <w:rsid w:val="003A20F2"/>
    <w:rsid w:val="003E4628"/>
    <w:rsid w:val="003E5384"/>
    <w:rsid w:val="003F3E11"/>
    <w:rsid w:val="00417813"/>
    <w:rsid w:val="00420851"/>
    <w:rsid w:val="00450255"/>
    <w:rsid w:val="00454294"/>
    <w:rsid w:val="00454B4C"/>
    <w:rsid w:val="004B0ACD"/>
    <w:rsid w:val="004C0874"/>
    <w:rsid w:val="004D7818"/>
    <w:rsid w:val="004E4377"/>
    <w:rsid w:val="004F698B"/>
    <w:rsid w:val="00503C18"/>
    <w:rsid w:val="00516C57"/>
    <w:rsid w:val="00531ED0"/>
    <w:rsid w:val="00534667"/>
    <w:rsid w:val="005379BB"/>
    <w:rsid w:val="00571E93"/>
    <w:rsid w:val="005A7B45"/>
    <w:rsid w:val="005B039A"/>
    <w:rsid w:val="005B1E71"/>
    <w:rsid w:val="005B5CA5"/>
    <w:rsid w:val="005B76F9"/>
    <w:rsid w:val="005C2F5F"/>
    <w:rsid w:val="00621E43"/>
    <w:rsid w:val="00627842"/>
    <w:rsid w:val="006351D2"/>
    <w:rsid w:val="0064383E"/>
    <w:rsid w:val="00650AF1"/>
    <w:rsid w:val="00691A56"/>
    <w:rsid w:val="006A2082"/>
    <w:rsid w:val="006A3CED"/>
    <w:rsid w:val="006C4C3A"/>
    <w:rsid w:val="006D44BF"/>
    <w:rsid w:val="006D5A0B"/>
    <w:rsid w:val="006D693A"/>
    <w:rsid w:val="006F346A"/>
    <w:rsid w:val="00700241"/>
    <w:rsid w:val="007115B7"/>
    <w:rsid w:val="00770FB1"/>
    <w:rsid w:val="007812A2"/>
    <w:rsid w:val="00782EFE"/>
    <w:rsid w:val="00784C28"/>
    <w:rsid w:val="007873A0"/>
    <w:rsid w:val="007A4269"/>
    <w:rsid w:val="007B7358"/>
    <w:rsid w:val="007E56E6"/>
    <w:rsid w:val="007E7577"/>
    <w:rsid w:val="007F7DA1"/>
    <w:rsid w:val="00820036"/>
    <w:rsid w:val="00823AE2"/>
    <w:rsid w:val="008537DA"/>
    <w:rsid w:val="008856BD"/>
    <w:rsid w:val="00893649"/>
    <w:rsid w:val="008E4C8C"/>
    <w:rsid w:val="009122BF"/>
    <w:rsid w:val="00940B9D"/>
    <w:rsid w:val="0095684E"/>
    <w:rsid w:val="00986F50"/>
    <w:rsid w:val="009C77D9"/>
    <w:rsid w:val="009D11C5"/>
    <w:rsid w:val="009F0FFD"/>
    <w:rsid w:val="009F141A"/>
    <w:rsid w:val="00A125F6"/>
    <w:rsid w:val="00A276C0"/>
    <w:rsid w:val="00A34643"/>
    <w:rsid w:val="00A36451"/>
    <w:rsid w:val="00A4509A"/>
    <w:rsid w:val="00A45C1B"/>
    <w:rsid w:val="00A618FE"/>
    <w:rsid w:val="00A7174D"/>
    <w:rsid w:val="00AB6400"/>
    <w:rsid w:val="00AB7A0E"/>
    <w:rsid w:val="00AC35C9"/>
    <w:rsid w:val="00B0272E"/>
    <w:rsid w:val="00B3082F"/>
    <w:rsid w:val="00B41314"/>
    <w:rsid w:val="00B52C80"/>
    <w:rsid w:val="00B8030C"/>
    <w:rsid w:val="00BB77F0"/>
    <w:rsid w:val="00BC139A"/>
    <w:rsid w:val="00BD590D"/>
    <w:rsid w:val="00BE3745"/>
    <w:rsid w:val="00BF2A1C"/>
    <w:rsid w:val="00BF4AC4"/>
    <w:rsid w:val="00C218FC"/>
    <w:rsid w:val="00C3143C"/>
    <w:rsid w:val="00C3450C"/>
    <w:rsid w:val="00C63A08"/>
    <w:rsid w:val="00C67FE5"/>
    <w:rsid w:val="00C83981"/>
    <w:rsid w:val="00CA741A"/>
    <w:rsid w:val="00CA77FB"/>
    <w:rsid w:val="00CB0B12"/>
    <w:rsid w:val="00CE18C6"/>
    <w:rsid w:val="00CE74AA"/>
    <w:rsid w:val="00CE7FBE"/>
    <w:rsid w:val="00CF5278"/>
    <w:rsid w:val="00D065C7"/>
    <w:rsid w:val="00D151BD"/>
    <w:rsid w:val="00D15833"/>
    <w:rsid w:val="00D15915"/>
    <w:rsid w:val="00D1759D"/>
    <w:rsid w:val="00D41B61"/>
    <w:rsid w:val="00D65E8E"/>
    <w:rsid w:val="00D66306"/>
    <w:rsid w:val="00E050AC"/>
    <w:rsid w:val="00E142DB"/>
    <w:rsid w:val="00E21C42"/>
    <w:rsid w:val="00E4369C"/>
    <w:rsid w:val="00E4717A"/>
    <w:rsid w:val="00E7562E"/>
    <w:rsid w:val="00EA465B"/>
    <w:rsid w:val="00ED32BC"/>
    <w:rsid w:val="00EE7A35"/>
    <w:rsid w:val="00F07A50"/>
    <w:rsid w:val="00F55CFE"/>
    <w:rsid w:val="00F60C8C"/>
    <w:rsid w:val="00F7292B"/>
    <w:rsid w:val="00F84051"/>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1D186DC5"/>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42797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color w:val="954F72"/>
      <w:u w:val="single"/>
    </w:rPr>
  </w:style>
  <w:style w:type="character" w:customStyle="1" w:styleId="Mention1">
    <w:name w:val="Mention1"/>
    <w:basedOn w:val="DefaultParagraphFont"/>
    <w:uiPriority w:val="99"/>
    <w:semiHidden/>
    <w:rsid w:val="00D151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125443">
      <w:marLeft w:val="0"/>
      <w:marRight w:val="0"/>
      <w:marTop w:val="0"/>
      <w:marBottom w:val="0"/>
      <w:divBdr>
        <w:top w:val="none" w:sz="0" w:space="0" w:color="auto"/>
        <w:left w:val="none" w:sz="0" w:space="0" w:color="auto"/>
        <w:bottom w:val="none" w:sz="0" w:space="0" w:color="auto"/>
        <w:right w:val="none" w:sz="0" w:space="0" w:color="auto"/>
      </w:divBdr>
      <w:divsChild>
        <w:div w:id="1755125447">
          <w:marLeft w:val="0"/>
          <w:marRight w:val="0"/>
          <w:marTop w:val="0"/>
          <w:marBottom w:val="0"/>
          <w:divBdr>
            <w:top w:val="none" w:sz="0" w:space="0" w:color="auto"/>
            <w:left w:val="none" w:sz="0" w:space="0" w:color="auto"/>
            <w:bottom w:val="none" w:sz="0" w:space="0" w:color="auto"/>
            <w:right w:val="none" w:sz="0" w:space="0" w:color="auto"/>
          </w:divBdr>
        </w:div>
      </w:divsChild>
    </w:div>
    <w:div w:id="1755125444">
      <w:marLeft w:val="0"/>
      <w:marRight w:val="0"/>
      <w:marTop w:val="0"/>
      <w:marBottom w:val="0"/>
      <w:divBdr>
        <w:top w:val="none" w:sz="0" w:space="0" w:color="auto"/>
        <w:left w:val="none" w:sz="0" w:space="0" w:color="auto"/>
        <w:bottom w:val="none" w:sz="0" w:space="0" w:color="auto"/>
        <w:right w:val="none" w:sz="0" w:space="0" w:color="auto"/>
      </w:divBdr>
      <w:divsChild>
        <w:div w:id="1755125446">
          <w:marLeft w:val="0"/>
          <w:marRight w:val="0"/>
          <w:marTop w:val="0"/>
          <w:marBottom w:val="0"/>
          <w:divBdr>
            <w:top w:val="none" w:sz="0" w:space="0" w:color="auto"/>
            <w:left w:val="none" w:sz="0" w:space="0" w:color="auto"/>
            <w:bottom w:val="none" w:sz="0" w:space="0" w:color="auto"/>
            <w:right w:val="none" w:sz="0" w:space="0" w:color="auto"/>
          </w:divBdr>
          <w:divsChild>
            <w:div w:id="1755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5445">
      <w:marLeft w:val="0"/>
      <w:marRight w:val="0"/>
      <w:marTop w:val="0"/>
      <w:marBottom w:val="0"/>
      <w:divBdr>
        <w:top w:val="none" w:sz="0" w:space="0" w:color="auto"/>
        <w:left w:val="none" w:sz="0" w:space="0" w:color="auto"/>
        <w:bottom w:val="none" w:sz="0" w:space="0" w:color="auto"/>
        <w:right w:val="none" w:sz="0" w:space="0" w:color="auto"/>
      </w:divBdr>
    </w:div>
    <w:div w:id="1755125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 Gilhooly</cp:lastModifiedBy>
  <cp:revision>4</cp:revision>
  <cp:lastPrinted>2014-11-10T23:31:00Z</cp:lastPrinted>
  <dcterms:created xsi:type="dcterms:W3CDTF">2018-08-08T16:23:00Z</dcterms:created>
  <dcterms:modified xsi:type="dcterms:W3CDTF">2018-08-14T12:02:00Z</dcterms:modified>
</cp:coreProperties>
</file>